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416C2B"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416C2B" w:rsidRDefault="001E7A02" w:rsidP="009338FC">
            <w:pPr>
              <w:spacing w:after="0" w:line="240" w:lineRule="auto"/>
              <w:jc w:val="center"/>
              <w:rPr>
                <w:rFonts w:ascii="Calibri Light" w:hAnsi="Calibri Light" w:cs="Calibri Light"/>
                <w:sz w:val="22"/>
              </w:rPr>
            </w:pPr>
            <w:r w:rsidRPr="00416C2B">
              <w:rPr>
                <w:rFonts w:ascii="Calibri Light" w:hAnsi="Calibri Light" w:cs="Calibri Light"/>
                <w:b/>
                <w:color w:val="FFFFFF"/>
                <w:sz w:val="22"/>
              </w:rPr>
              <w:t xml:space="preserve">IŠTEKLIŲ AGENTŪRA </w:t>
            </w:r>
            <w:r w:rsidR="00735D34" w:rsidRPr="00416C2B">
              <w:rPr>
                <w:rFonts w:ascii="Calibri Light" w:hAnsi="Calibri Light" w:cs="Calibri Light"/>
                <w:b/>
                <w:color w:val="FFFFFF"/>
                <w:sz w:val="22"/>
              </w:rPr>
              <w:t xml:space="preserve"> &gt; PIRKIMO DOKUMENTAI &gt; TECHNINĖ SPECIFIKACIJA</w:t>
            </w:r>
          </w:p>
        </w:tc>
      </w:tr>
    </w:tbl>
    <w:p w14:paraId="66A20C7A" w14:textId="77777777" w:rsidR="00735D34" w:rsidRPr="00416C2B" w:rsidRDefault="00735D34" w:rsidP="00435575">
      <w:pPr>
        <w:spacing w:after="0" w:line="240" w:lineRule="auto"/>
        <w:jc w:val="both"/>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10195"/>
      </w:tblGrid>
      <w:tr w:rsidR="00735D34" w:rsidRPr="00416C2B"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B099A29" w:rsidR="00735D34" w:rsidRPr="00416C2B" w:rsidRDefault="005840DB" w:rsidP="00435575">
            <w:pPr>
              <w:pStyle w:val="TEKSTAS"/>
              <w:numPr>
                <w:ilvl w:val="0"/>
                <w:numId w:val="0"/>
              </w:numPr>
              <w:jc w:val="center"/>
              <w:rPr>
                <w:rFonts w:ascii="Calibri Light" w:hAnsi="Calibri Light" w:cs="Calibri Light"/>
                <w:b/>
                <w:bCs/>
                <w:sz w:val="22"/>
                <w:szCs w:val="22"/>
              </w:rPr>
            </w:pPr>
            <w:r>
              <w:rPr>
                <w:rFonts w:ascii="Calibri Light" w:hAnsi="Calibri Light" w:cs="Calibri Light"/>
                <w:b/>
                <w:bCs/>
                <w:sz w:val="22"/>
                <w:szCs w:val="22"/>
              </w:rPr>
              <w:t xml:space="preserve"> </w:t>
            </w:r>
            <w:r w:rsidRPr="008209B2">
              <w:rPr>
                <w:rFonts w:ascii="Calibri Light" w:hAnsi="Calibri Light" w:cs="Calibri Light"/>
                <w:b/>
                <w:bCs/>
                <w:sz w:val="22"/>
              </w:rPr>
              <w:t>Ugniasienių analizės ir valdymo programinės įrangos palaikymas</w:t>
            </w:r>
            <w:r>
              <w:rPr>
                <w:rFonts w:ascii="Calibri Light" w:hAnsi="Calibri Light" w:cs="Calibri Light"/>
                <w:b/>
                <w:bCs/>
                <w:sz w:val="22"/>
              </w:rPr>
              <w:t xml:space="preserve"> (PPR-926)</w:t>
            </w:r>
          </w:p>
        </w:tc>
      </w:tr>
    </w:tbl>
    <w:p w14:paraId="4A4B0C5C" w14:textId="36B3CF0E" w:rsidR="00683C0C" w:rsidRPr="00416C2B" w:rsidRDefault="00683C0C" w:rsidP="00435575">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10195"/>
      </w:tblGrid>
      <w:tr w:rsidR="00AC2D1E" w:rsidRPr="00416C2B" w14:paraId="2AAB899E" w14:textId="77777777" w:rsidTr="00AC2D1E">
        <w:tc>
          <w:tcPr>
            <w:tcW w:w="10195" w:type="dxa"/>
          </w:tcPr>
          <w:p w14:paraId="494D0452" w14:textId="77777777" w:rsidR="00AC2D1E" w:rsidRPr="00416C2B" w:rsidRDefault="00AC2D1E" w:rsidP="00B81D23">
            <w:pPr>
              <w:contextualSpacing/>
              <w:jc w:val="center"/>
              <w:rPr>
                <w:rFonts w:ascii="Calibri Light" w:hAnsi="Calibri Light" w:cs="Calibri Light"/>
                <w:b/>
                <w:bCs/>
                <w:caps/>
                <w:sz w:val="22"/>
              </w:rPr>
            </w:pPr>
            <w:r w:rsidRPr="00416C2B">
              <w:rPr>
                <w:rFonts w:ascii="Calibri Light" w:hAnsi="Calibri Light" w:cs="Calibri Light"/>
                <w:b/>
                <w:bCs/>
                <w:caps/>
                <w:sz w:val="22"/>
              </w:rPr>
              <w:t>Reikalavimai susiję su nacionaliniu saugumu</w:t>
            </w:r>
          </w:p>
        </w:tc>
      </w:tr>
      <w:tr w:rsidR="00AC2D1E" w:rsidRPr="00416C2B" w14:paraId="0DF9FD8D" w14:textId="77777777" w:rsidTr="00AC2D1E">
        <w:tc>
          <w:tcPr>
            <w:tcW w:w="10195" w:type="dxa"/>
          </w:tcPr>
          <w:p w14:paraId="12DAFC25" w14:textId="77777777"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b/>
                <w:sz w:val="22"/>
                <w:u w:val="single"/>
              </w:rPr>
              <w:t>Pirkimo objektui taikomi Lietuvos Respublikos viešųjų pirkimų įstatymo 37 str. 9 dalies reikalavimai susiję su nacionaliniu saugumu*</w:t>
            </w:r>
            <w:r w:rsidRPr="00416C2B">
              <w:rPr>
                <w:rFonts w:ascii="Calibri Light" w:hAnsi="Calibri Light" w:cs="Calibri Light"/>
                <w:sz w:val="22"/>
              </w:rPr>
              <w:t xml:space="preserve">. Tiekėjas privalo įrodyti, kad siūlomos prekės ar paslaugos nekelia grėsmės nacionaliniam saugumui, nėra toliau nurodytų aplinkybių: </w:t>
            </w:r>
          </w:p>
          <w:p w14:paraId="7607DC4C" w14:textId="77777777"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sz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9B4D0B" w14:textId="77777777"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sz w:val="22"/>
              </w:rPr>
              <w:t>2) paslaugų teikimas būtų vykdomas iš VPĮ 92 straipsnio 14 dalyje numatytame sąraše nurodytų valstybių ar teritorijų.</w:t>
            </w:r>
          </w:p>
          <w:p w14:paraId="2EE7552C" w14:textId="4B68B025" w:rsidR="00AC2D1E" w:rsidRPr="00416C2B" w:rsidRDefault="00AC2D1E" w:rsidP="00AC2D1E">
            <w:pPr>
              <w:spacing w:before="60" w:after="60" w:line="240" w:lineRule="auto"/>
              <w:jc w:val="both"/>
              <w:rPr>
                <w:rFonts w:ascii="Calibri Light" w:hAnsi="Calibri Light" w:cs="Calibri Light"/>
                <w:b/>
                <w:sz w:val="22"/>
              </w:rPr>
            </w:pPr>
            <w:r w:rsidRPr="00416C2B">
              <w:rPr>
                <w:rFonts w:ascii="Calibri Light" w:hAnsi="Calibri Light" w:cs="Calibri Light"/>
                <w:b/>
                <w:sz w:val="22"/>
              </w:rPr>
              <w:t xml:space="preserve">Perkančioji organizacija pasiūlymo atitikčiai LR viešųjų pirkimų įstatymo 37 straipsnio 9 dalies reikalavimams patvirtinti iš tiekėjo reikalauja  </w:t>
            </w:r>
            <w:r w:rsidRPr="00416C2B">
              <w:rPr>
                <w:rFonts w:ascii="Calibri Light" w:hAnsi="Calibri Light" w:cs="Calibri Light"/>
                <w:b/>
                <w:bCs/>
                <w:sz w:val="22"/>
              </w:rPr>
              <w:t>KARTU SU PASIŪLYMU</w:t>
            </w:r>
            <w:r w:rsidRPr="00416C2B">
              <w:rPr>
                <w:rFonts w:ascii="Calibri Light" w:hAnsi="Calibri Light" w:cs="Calibri Light"/>
                <w:sz w:val="22"/>
              </w:rPr>
              <w:t xml:space="preserve"> </w:t>
            </w:r>
            <w:r w:rsidRPr="00416C2B">
              <w:rPr>
                <w:rFonts w:ascii="Calibri Light" w:hAnsi="Calibri Light" w:cs="Calibri Light"/>
                <w:b/>
                <w:bCs/>
                <w:sz w:val="22"/>
              </w:rPr>
              <w:t>PATEIKTI užpildytą pirkimo dokumentą „Nacionalinio saugumo reikalavimų atitikties deklaracija“ (</w:t>
            </w:r>
            <w:r w:rsidR="005840DB">
              <w:rPr>
                <w:rFonts w:ascii="Calibri Light" w:hAnsi="Calibri Light" w:cs="Calibri Light"/>
                <w:b/>
                <w:bCs/>
                <w:sz w:val="22"/>
              </w:rPr>
              <w:t xml:space="preserve"> 5</w:t>
            </w:r>
            <w:r w:rsidRPr="00416C2B">
              <w:rPr>
                <w:rFonts w:ascii="Calibri Light" w:hAnsi="Calibri Light" w:cs="Calibri Light"/>
                <w:b/>
                <w:bCs/>
                <w:sz w:val="22"/>
              </w:rPr>
              <w:t>IA</w:t>
            </w:r>
            <w:r w:rsidR="005840DB">
              <w:rPr>
                <w:rFonts w:ascii="Calibri Light" w:hAnsi="Calibri Light" w:cs="Calibri Light"/>
                <w:b/>
                <w:bCs/>
                <w:sz w:val="22"/>
              </w:rPr>
              <w:t xml:space="preserve"> </w:t>
            </w:r>
            <w:r w:rsidRPr="00416C2B">
              <w:rPr>
                <w:rFonts w:ascii="Calibri Light" w:hAnsi="Calibri Light" w:cs="Calibri Light"/>
                <w:b/>
                <w:bCs/>
                <w:sz w:val="22"/>
              </w:rPr>
              <w:t>PD</w:t>
            </w:r>
            <w:r w:rsidR="005840DB">
              <w:rPr>
                <w:rFonts w:ascii="Calibri Light" w:hAnsi="Calibri Light" w:cs="Calibri Light"/>
                <w:b/>
                <w:bCs/>
                <w:sz w:val="22"/>
              </w:rPr>
              <w:t xml:space="preserve"> </w:t>
            </w:r>
            <w:r w:rsidRPr="00416C2B">
              <w:rPr>
                <w:rFonts w:ascii="Calibri Light" w:hAnsi="Calibri Light" w:cs="Calibri Light"/>
                <w:b/>
                <w:bCs/>
                <w:sz w:val="22"/>
              </w:rPr>
              <w:t>NSRAD), o iš ekonomiškai naudingiausią pasiūlymą pateikusio tiekėjo reikalaus pateikti (</w:t>
            </w:r>
            <w:r w:rsidRPr="00416C2B">
              <w:rPr>
                <w:rFonts w:ascii="Calibri Light" w:hAnsi="Calibri Light" w:cs="Calibri Light"/>
                <w:b/>
                <w:bCs/>
                <w:sz w:val="22"/>
                <w:u w:val="single"/>
              </w:rPr>
              <w:t>kartu su pasiūlymu šių dokumentų tiekėjas pateikti neturi</w:t>
            </w:r>
            <w:r w:rsidRPr="00416C2B">
              <w:rPr>
                <w:rFonts w:ascii="Calibri Light" w:hAnsi="Calibri Light" w:cs="Calibri Light"/>
                <w:b/>
                <w:bCs/>
                <w:sz w:val="22"/>
              </w:rPr>
              <w:t xml:space="preserve">) – vieną ar kelis šiuos dokumentus**: </w:t>
            </w:r>
            <w:r w:rsidRPr="00416C2B">
              <w:rPr>
                <w:rFonts w:ascii="Calibri Light" w:hAnsi="Calibri Light" w:cs="Calibri Light"/>
                <w:b/>
                <w:sz w:val="22"/>
              </w:rPr>
              <w:t xml:space="preserve">juridinio asmens vadovo </w:t>
            </w:r>
            <w:r w:rsidRPr="00416C2B">
              <w:rPr>
                <w:rFonts w:ascii="Calibri Light" w:hAnsi="Calibri Light" w:cs="Calibri Light"/>
                <w:b/>
                <w:bCs/>
                <w:sz w:val="22"/>
              </w:rPr>
              <w:t>patvirtintą</w:t>
            </w:r>
            <w:r w:rsidRPr="00416C2B">
              <w:rPr>
                <w:rFonts w:ascii="Calibri Light" w:hAnsi="Calibri Light" w:cs="Calibri Light"/>
                <w:b/>
                <w:sz w:val="22"/>
              </w:rPr>
              <w:t xml:space="preserve"> juridinio asmens steigimo dokumentų </w:t>
            </w:r>
            <w:r w:rsidRPr="00416C2B">
              <w:rPr>
                <w:rFonts w:ascii="Calibri Light" w:hAnsi="Calibri Light" w:cs="Calibri Light"/>
                <w:b/>
                <w:bCs/>
                <w:sz w:val="22"/>
              </w:rPr>
              <w:t>kopiją</w:t>
            </w:r>
            <w:r w:rsidRPr="00416C2B">
              <w:rPr>
                <w:rFonts w:ascii="Calibri Light" w:hAnsi="Calibri Light" w:cs="Calibri Light"/>
                <w:b/>
                <w:sz w:val="22"/>
              </w:rPr>
              <w:t xml:space="preserve">, Juridinių asmenų registro </w:t>
            </w:r>
            <w:r w:rsidRPr="00416C2B">
              <w:rPr>
                <w:rFonts w:ascii="Calibri Light" w:hAnsi="Calibri Light" w:cs="Calibri Light"/>
                <w:b/>
                <w:bCs/>
                <w:sz w:val="22"/>
              </w:rPr>
              <w:t>išplėstinį išrašą</w:t>
            </w:r>
            <w:r w:rsidRPr="00416C2B">
              <w:rPr>
                <w:rFonts w:ascii="Calibri Light" w:hAnsi="Calibri Light" w:cs="Calibri Light"/>
                <w:b/>
                <w:sz w:val="22"/>
              </w:rPr>
              <w:t xml:space="preserve"> su istorija, </w:t>
            </w:r>
            <w:r w:rsidRPr="00416C2B">
              <w:rPr>
                <w:rFonts w:ascii="Calibri Light" w:hAnsi="Calibri Light" w:cs="Calibri Light"/>
                <w:b/>
                <w:bCs/>
                <w:sz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416C2B">
              <w:rPr>
                <w:rFonts w:ascii="Calibri Light" w:hAnsi="Calibri Light" w:cs="Calibri Light"/>
                <w:b/>
                <w:sz w:val="22"/>
              </w:rPr>
              <w:t xml:space="preserve"> arba </w:t>
            </w:r>
            <w:r w:rsidRPr="00416C2B">
              <w:rPr>
                <w:rFonts w:ascii="Calibri Light" w:hAnsi="Calibri Light" w:cs="Calibri Light"/>
                <w:b/>
                <w:bCs/>
                <w:sz w:val="22"/>
              </w:rPr>
              <w:t xml:space="preserve">atitinkamus </w:t>
            </w:r>
            <w:r w:rsidRPr="00416C2B">
              <w:rPr>
                <w:rFonts w:ascii="Calibri Light" w:hAnsi="Calibri Light" w:cs="Calibri Light"/>
                <w:b/>
                <w:sz w:val="22"/>
              </w:rPr>
              <w:t xml:space="preserve">valstybės narės ar trečiosios šalies </w:t>
            </w:r>
            <w:r w:rsidRPr="00416C2B">
              <w:rPr>
                <w:rFonts w:ascii="Calibri Light" w:hAnsi="Calibri Light" w:cs="Calibri Light"/>
                <w:b/>
                <w:bCs/>
                <w:sz w:val="22"/>
              </w:rPr>
              <w:t>dokumentus, ar kitus perkančiajai organizacijai priimtinus dokumentus</w:t>
            </w:r>
            <w:r w:rsidRPr="00416C2B">
              <w:rPr>
                <w:rFonts w:ascii="Calibri Light" w:hAnsi="Calibri Light" w:cs="Calibri Light"/>
                <w:b/>
                <w:sz w:val="22"/>
              </w:rPr>
              <w:t>.</w:t>
            </w:r>
          </w:p>
          <w:p w14:paraId="7BBB38F8" w14:textId="77777777" w:rsidR="00AC2D1E" w:rsidRPr="00416C2B" w:rsidRDefault="00AC2D1E" w:rsidP="00AC2D1E">
            <w:pPr>
              <w:spacing w:before="60" w:after="60" w:line="240" w:lineRule="auto"/>
              <w:jc w:val="both"/>
              <w:rPr>
                <w:rFonts w:ascii="Calibri Light" w:hAnsi="Calibri Light" w:cs="Calibri Light"/>
                <w:b/>
                <w:sz w:val="22"/>
              </w:rPr>
            </w:pPr>
            <w:r w:rsidRPr="00416C2B">
              <w:rPr>
                <w:rFonts w:ascii="Calibri Light" w:hAnsi="Calibri Light" w:cs="Calibri Light"/>
                <w:b/>
                <w:sz w:val="22"/>
              </w:rPr>
              <w:t>Pastabos:</w:t>
            </w:r>
          </w:p>
          <w:p w14:paraId="588586F1" w14:textId="77777777" w:rsidR="00AC2D1E" w:rsidRPr="00416C2B" w:rsidRDefault="00AC2D1E" w:rsidP="00AC2D1E">
            <w:pPr>
              <w:spacing w:before="60" w:after="60" w:line="240" w:lineRule="auto"/>
              <w:jc w:val="both"/>
              <w:rPr>
                <w:rFonts w:ascii="Calibri Light" w:hAnsi="Calibri Light" w:cs="Calibri Light"/>
                <w:bCs/>
                <w:sz w:val="22"/>
              </w:rPr>
            </w:pPr>
            <w:r w:rsidRPr="00416C2B">
              <w:rPr>
                <w:rFonts w:ascii="Calibri Light" w:hAnsi="Calibri Light" w:cs="Calibri Light"/>
                <w:bCs/>
                <w:sz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4F9E7BA3" w14:textId="55EC486A"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bCs/>
                <w:sz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416C2B">
              <w:rPr>
                <w:rFonts w:ascii="Calibri Light" w:hAnsi="Calibri Light" w:cs="Calibri Light"/>
                <w:sz w:val="22"/>
              </w:rPr>
              <w:t>.</w:t>
            </w:r>
          </w:p>
        </w:tc>
      </w:tr>
    </w:tbl>
    <w:p w14:paraId="47C34435" w14:textId="3CA18331" w:rsidR="00416C2B" w:rsidRDefault="00416C2B" w:rsidP="005840DB">
      <w:pPr>
        <w:pStyle w:val="Sraopastraipa"/>
        <w:tabs>
          <w:tab w:val="left" w:pos="567"/>
        </w:tabs>
        <w:autoSpaceDE w:val="0"/>
        <w:autoSpaceDN w:val="0"/>
        <w:adjustRightInd w:val="0"/>
        <w:ind w:left="567" w:right="-143"/>
        <w:rPr>
          <w:rFonts w:ascii="Calibri Light" w:hAnsi="Calibri Light" w:cs="Calibri Light"/>
        </w:rPr>
      </w:pPr>
    </w:p>
    <w:p w14:paraId="022B1797" w14:textId="77777777" w:rsidR="005840DB" w:rsidRPr="005840DB" w:rsidRDefault="005840DB" w:rsidP="005840DB">
      <w:pPr>
        <w:ind w:firstLine="426"/>
        <w:jc w:val="both"/>
        <w:rPr>
          <w:rFonts w:ascii="Calibri Light" w:hAnsi="Calibri Light" w:cs="Calibri Light"/>
          <w:sz w:val="22"/>
        </w:rPr>
      </w:pPr>
      <w:r w:rsidRPr="005840DB">
        <w:rPr>
          <w:rFonts w:ascii="Calibri Light" w:hAnsi="Calibri Light" w:cs="Calibri Light"/>
          <w:b/>
          <w:sz w:val="22"/>
        </w:rPr>
        <w:t>Pirkimo objektas</w:t>
      </w:r>
      <w:r w:rsidRPr="005840DB">
        <w:rPr>
          <w:rFonts w:ascii="Calibri Light" w:hAnsi="Calibri Light" w:cs="Calibri Light"/>
          <w:sz w:val="22"/>
        </w:rPr>
        <w:t xml:space="preserve"> – Ugniasienių analizės ir valdymo programinės įrangos licencijos palaikymo paslaugos pirkimas 3 metams turimai ir naudojamai įrangai FortiManager VM:s/n FMG-VM0A17007998</w:t>
      </w:r>
      <w:r w:rsidRPr="005840DB">
        <w:rPr>
          <w:rFonts w:ascii="Calibri Light" w:hAnsi="Calibri Light" w:cs="Calibri Light"/>
          <w:bCs/>
          <w:iCs/>
          <w:sz w:val="22"/>
          <w:lang w:eastAsia="lt-LT"/>
        </w:rPr>
        <w:t>.</w:t>
      </w:r>
    </w:p>
    <w:p w14:paraId="4A34A5AA" w14:textId="77777777" w:rsidR="005840DB" w:rsidRPr="005840DB" w:rsidRDefault="005840DB" w:rsidP="005840DB">
      <w:pPr>
        <w:pStyle w:val="Sraopastraipa"/>
        <w:tabs>
          <w:tab w:val="left" w:pos="567"/>
        </w:tabs>
        <w:autoSpaceDE w:val="0"/>
        <w:autoSpaceDN w:val="0"/>
        <w:adjustRightInd w:val="0"/>
        <w:ind w:left="0" w:right="-142" w:firstLine="425"/>
        <w:contextualSpacing w:val="0"/>
        <w:rPr>
          <w:rFonts w:ascii="Calibri Light" w:hAnsi="Calibri Light" w:cs="Calibri Light"/>
          <w:bCs/>
          <w:iCs/>
          <w:sz w:val="22"/>
          <w:szCs w:val="22"/>
          <w:lang w:eastAsia="lt-LT"/>
        </w:rPr>
      </w:pPr>
      <w:r w:rsidRPr="005840DB">
        <w:rPr>
          <w:rFonts w:ascii="Calibri Light" w:eastAsia="Times New Roman" w:hAnsi="Calibri Light" w:cs="Calibri Light"/>
          <w:bCs/>
          <w:iCs/>
          <w:sz w:val="22"/>
          <w:szCs w:val="22"/>
          <w:lang w:eastAsia="lt-LT"/>
        </w:rPr>
        <w:t>Pirkimo objektui apibūdinti galimai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paslaugų lygiavertiškumą turi įrodyti tiekėjas.</w:t>
      </w:r>
    </w:p>
    <w:p w14:paraId="51B3B2F5" w14:textId="77777777" w:rsidR="005840DB" w:rsidRPr="005840DB" w:rsidRDefault="005840DB" w:rsidP="005840DB">
      <w:pPr>
        <w:pStyle w:val="Sraopastraipa"/>
        <w:tabs>
          <w:tab w:val="left" w:pos="567"/>
        </w:tabs>
        <w:autoSpaceDE w:val="0"/>
        <w:autoSpaceDN w:val="0"/>
        <w:adjustRightInd w:val="0"/>
        <w:ind w:left="567" w:right="-143"/>
        <w:rPr>
          <w:rFonts w:ascii="Calibri Light" w:hAnsi="Calibri Light" w:cs="Calibri Light"/>
          <w:sz w:val="22"/>
          <w:szCs w:val="22"/>
        </w:rPr>
      </w:pPr>
    </w:p>
    <w:p w14:paraId="291C6ED6" w14:textId="76343501" w:rsidR="00416C2B" w:rsidRPr="005840DB" w:rsidRDefault="005840DB" w:rsidP="005840DB">
      <w:pPr>
        <w:tabs>
          <w:tab w:val="left" w:pos="567"/>
        </w:tabs>
        <w:autoSpaceDE w:val="0"/>
        <w:adjustRightInd w:val="0"/>
        <w:ind w:right="-143"/>
        <w:jc w:val="both"/>
        <w:rPr>
          <w:rFonts w:ascii="Calibri Light" w:hAnsi="Calibri Light" w:cs="Calibri Light"/>
          <w:sz w:val="22"/>
        </w:rPr>
      </w:pPr>
      <w:r w:rsidRPr="005840DB">
        <w:rPr>
          <w:rFonts w:ascii="Calibri Light" w:hAnsi="Calibri Light" w:cs="Calibri Light"/>
          <w:sz w:val="22"/>
        </w:rPr>
        <w:t xml:space="preserve">      </w:t>
      </w:r>
      <w:r w:rsidR="00416C2B" w:rsidRPr="005840DB">
        <w:rPr>
          <w:rFonts w:ascii="Calibri Light" w:hAnsi="Calibri Light" w:cs="Calibri Light"/>
          <w:sz w:val="22"/>
        </w:rPr>
        <w:t>Pirkimo objektui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bl>
      <w:tblPr>
        <w:tblStyle w:val="Lentelstinklelis1"/>
        <w:tblW w:w="10348" w:type="dxa"/>
        <w:tblInd w:w="-5" w:type="dxa"/>
        <w:tblLook w:val="04A0" w:firstRow="1" w:lastRow="0" w:firstColumn="1" w:lastColumn="0" w:noHBand="0" w:noVBand="1"/>
      </w:tblPr>
      <w:tblGrid>
        <w:gridCol w:w="851"/>
        <w:gridCol w:w="3969"/>
        <w:gridCol w:w="5528"/>
      </w:tblGrid>
      <w:tr w:rsidR="00D369F9" w:rsidRPr="005840DB" w14:paraId="29CA1363" w14:textId="5EB1A583" w:rsidTr="003D7AFA">
        <w:tc>
          <w:tcPr>
            <w:tcW w:w="851" w:type="dxa"/>
            <w:shd w:val="clear" w:color="auto" w:fill="F2F2F2" w:themeFill="background1" w:themeFillShade="F2"/>
          </w:tcPr>
          <w:p w14:paraId="5E07AF12" w14:textId="77777777" w:rsidR="00D369F9" w:rsidRDefault="00D369F9" w:rsidP="005840DB">
            <w:pPr>
              <w:spacing w:after="0" w:line="240" w:lineRule="auto"/>
              <w:jc w:val="center"/>
              <w:rPr>
                <w:rFonts w:ascii="Calibri Light" w:hAnsi="Calibri Light" w:cs="Calibri Light"/>
                <w:b/>
                <w:sz w:val="22"/>
              </w:rPr>
            </w:pPr>
            <w:r>
              <w:rPr>
                <w:rFonts w:ascii="Calibri Light" w:hAnsi="Calibri Light" w:cs="Calibri Light"/>
                <w:b/>
                <w:sz w:val="22"/>
              </w:rPr>
              <w:t xml:space="preserve">Eil. </w:t>
            </w:r>
          </w:p>
          <w:p w14:paraId="6AAD8258" w14:textId="2F40A506" w:rsidR="00D369F9" w:rsidRPr="005840DB" w:rsidRDefault="00D369F9" w:rsidP="005840DB">
            <w:pPr>
              <w:spacing w:after="0" w:line="240" w:lineRule="auto"/>
              <w:jc w:val="center"/>
              <w:rPr>
                <w:rFonts w:ascii="Calibri Light" w:hAnsi="Calibri Light" w:cs="Calibri Light"/>
                <w:b/>
                <w:sz w:val="22"/>
              </w:rPr>
            </w:pPr>
            <w:r>
              <w:rPr>
                <w:rFonts w:ascii="Calibri Light" w:hAnsi="Calibri Light" w:cs="Calibri Light"/>
                <w:b/>
                <w:sz w:val="22"/>
              </w:rPr>
              <w:t>Nr.</w:t>
            </w:r>
          </w:p>
        </w:tc>
        <w:tc>
          <w:tcPr>
            <w:tcW w:w="3969" w:type="dxa"/>
            <w:shd w:val="clear" w:color="auto" w:fill="F2F2F2" w:themeFill="background1" w:themeFillShade="F2"/>
          </w:tcPr>
          <w:p w14:paraId="67E92DF5" w14:textId="1C89B9E7" w:rsidR="00D369F9" w:rsidRPr="005840DB" w:rsidRDefault="00D369F9" w:rsidP="005840DB">
            <w:pPr>
              <w:spacing w:after="0" w:line="240" w:lineRule="auto"/>
              <w:jc w:val="center"/>
              <w:rPr>
                <w:rFonts w:ascii="Calibri Light" w:hAnsi="Calibri Light" w:cs="Calibri Light"/>
                <w:b/>
                <w:sz w:val="22"/>
                <w:szCs w:val="22"/>
              </w:rPr>
            </w:pPr>
            <w:r w:rsidRPr="005840DB">
              <w:rPr>
                <w:rFonts w:ascii="Calibri Light" w:hAnsi="Calibri Light" w:cs="Calibri Light"/>
                <w:b/>
                <w:sz w:val="22"/>
                <w:szCs w:val="22"/>
              </w:rPr>
              <w:t>Parametras</w:t>
            </w:r>
          </w:p>
        </w:tc>
        <w:tc>
          <w:tcPr>
            <w:tcW w:w="5528" w:type="dxa"/>
            <w:shd w:val="clear" w:color="auto" w:fill="F2F2F2" w:themeFill="background1" w:themeFillShade="F2"/>
          </w:tcPr>
          <w:p w14:paraId="7794FD65" w14:textId="77777777" w:rsidR="00D369F9" w:rsidRPr="005840DB" w:rsidRDefault="00D369F9" w:rsidP="005840DB">
            <w:pPr>
              <w:spacing w:after="0" w:line="240" w:lineRule="auto"/>
              <w:jc w:val="center"/>
              <w:rPr>
                <w:rFonts w:ascii="Calibri Light" w:hAnsi="Calibri Light" w:cs="Calibri Light"/>
                <w:b/>
                <w:sz w:val="22"/>
                <w:szCs w:val="22"/>
              </w:rPr>
            </w:pPr>
            <w:r w:rsidRPr="005840DB">
              <w:rPr>
                <w:rFonts w:ascii="Calibri Light" w:hAnsi="Calibri Light" w:cs="Calibri Light"/>
                <w:b/>
                <w:sz w:val="22"/>
                <w:szCs w:val="22"/>
              </w:rPr>
              <w:t>Reikalaujama parametro reikšmė</w:t>
            </w:r>
          </w:p>
        </w:tc>
      </w:tr>
      <w:tr w:rsidR="00D369F9" w:rsidRPr="005840DB" w14:paraId="0DE31ECF" w14:textId="3A7ED4BD" w:rsidTr="003D7AFA">
        <w:tc>
          <w:tcPr>
            <w:tcW w:w="851" w:type="dxa"/>
          </w:tcPr>
          <w:p w14:paraId="2FCC4D15" w14:textId="502379A4" w:rsidR="00D369F9" w:rsidRDefault="00D369F9" w:rsidP="005840DB">
            <w:pPr>
              <w:spacing w:after="0" w:line="240" w:lineRule="auto"/>
              <w:ind w:hanging="30"/>
              <w:jc w:val="center"/>
              <w:rPr>
                <w:rFonts w:ascii="Calibri Light" w:hAnsi="Calibri Light" w:cs="Calibri Light"/>
                <w:sz w:val="22"/>
              </w:rPr>
            </w:pPr>
            <w:r>
              <w:rPr>
                <w:rFonts w:ascii="Calibri Light" w:hAnsi="Calibri Light" w:cs="Calibri Light"/>
                <w:sz w:val="22"/>
              </w:rPr>
              <w:t>1.</w:t>
            </w:r>
          </w:p>
        </w:tc>
        <w:tc>
          <w:tcPr>
            <w:tcW w:w="3969" w:type="dxa"/>
          </w:tcPr>
          <w:p w14:paraId="294F8B71" w14:textId="77777777" w:rsidR="003D7AFA" w:rsidRDefault="00D369F9" w:rsidP="005840DB">
            <w:pPr>
              <w:spacing w:after="0" w:line="240" w:lineRule="auto"/>
              <w:ind w:hanging="30"/>
              <w:rPr>
                <w:rFonts w:ascii="Calibri Light" w:hAnsi="Calibri Light" w:cs="Calibri Light"/>
                <w:sz w:val="22"/>
                <w:szCs w:val="22"/>
              </w:rPr>
            </w:pPr>
            <w:r>
              <w:rPr>
                <w:rFonts w:ascii="Calibri Light" w:hAnsi="Calibri Light" w:cs="Calibri Light"/>
                <w:sz w:val="22"/>
                <w:szCs w:val="22"/>
              </w:rPr>
              <w:t xml:space="preserve"> </w:t>
            </w:r>
            <w:r w:rsidRPr="005840DB">
              <w:rPr>
                <w:rFonts w:ascii="Calibri Light" w:hAnsi="Calibri Light" w:cs="Calibri Light"/>
                <w:sz w:val="22"/>
                <w:szCs w:val="22"/>
              </w:rPr>
              <w:t xml:space="preserve">Techninė įranga, kuriai teikiamos palaikymo paslaugos </w:t>
            </w:r>
          </w:p>
          <w:p w14:paraId="3C9F319D" w14:textId="57A32858" w:rsidR="00D369F9" w:rsidRPr="005840DB" w:rsidRDefault="00D369F9" w:rsidP="005840DB">
            <w:pPr>
              <w:spacing w:after="0" w:line="240" w:lineRule="auto"/>
              <w:ind w:hanging="30"/>
              <w:rPr>
                <w:rFonts w:ascii="Calibri Light" w:hAnsi="Calibri Light" w:cs="Calibri Light"/>
                <w:sz w:val="22"/>
                <w:szCs w:val="22"/>
              </w:rPr>
            </w:pPr>
            <w:r w:rsidRPr="005840DB">
              <w:rPr>
                <w:rFonts w:ascii="Calibri Light" w:hAnsi="Calibri Light" w:cs="Calibri Light"/>
                <w:sz w:val="22"/>
                <w:szCs w:val="22"/>
              </w:rPr>
              <w:t>(Gamintojas, modelio pavadinimas)</w:t>
            </w:r>
          </w:p>
        </w:tc>
        <w:tc>
          <w:tcPr>
            <w:tcW w:w="5528" w:type="dxa"/>
          </w:tcPr>
          <w:p w14:paraId="423F1D3E" w14:textId="77777777" w:rsidR="00D369F9" w:rsidRPr="005840DB" w:rsidRDefault="00D369F9" w:rsidP="005840DB">
            <w:pPr>
              <w:spacing w:after="0" w:line="240" w:lineRule="auto"/>
              <w:ind w:hanging="30"/>
              <w:rPr>
                <w:rFonts w:ascii="Calibri Light" w:hAnsi="Calibri Light" w:cs="Calibri Light"/>
                <w:sz w:val="22"/>
                <w:szCs w:val="22"/>
              </w:rPr>
            </w:pPr>
          </w:p>
          <w:p w14:paraId="775E1E05" w14:textId="4571CF5A" w:rsidR="00D369F9" w:rsidRPr="005840DB" w:rsidRDefault="00D369F9" w:rsidP="005840DB">
            <w:pPr>
              <w:spacing w:after="0" w:line="240" w:lineRule="auto"/>
              <w:ind w:hanging="30"/>
              <w:rPr>
                <w:rFonts w:ascii="Calibri Light" w:hAnsi="Calibri Light" w:cs="Calibri Light"/>
                <w:sz w:val="22"/>
                <w:szCs w:val="22"/>
              </w:rPr>
            </w:pPr>
            <w:r w:rsidRPr="005840DB">
              <w:rPr>
                <w:rFonts w:ascii="Calibri Light" w:hAnsi="Calibri Light" w:cs="Calibri Light"/>
                <w:sz w:val="22"/>
                <w:szCs w:val="22"/>
              </w:rPr>
              <w:t>FortiManager VM:</w:t>
            </w:r>
            <w:r>
              <w:rPr>
                <w:rFonts w:ascii="Calibri Light" w:hAnsi="Calibri Light" w:cs="Calibri Light"/>
                <w:sz w:val="22"/>
                <w:szCs w:val="22"/>
              </w:rPr>
              <w:t xml:space="preserve"> </w:t>
            </w:r>
            <w:r w:rsidRPr="005840DB">
              <w:rPr>
                <w:rFonts w:ascii="Calibri Light" w:hAnsi="Calibri Light" w:cs="Calibri Light"/>
                <w:sz w:val="22"/>
                <w:szCs w:val="22"/>
              </w:rPr>
              <w:t>s/n FMG-VM0A17007998</w:t>
            </w:r>
            <w:r w:rsidRPr="005840DB" w:rsidDel="00B21B22">
              <w:rPr>
                <w:rFonts w:ascii="Calibri Light" w:hAnsi="Calibri Light" w:cs="Calibri Light"/>
                <w:sz w:val="22"/>
                <w:szCs w:val="22"/>
              </w:rPr>
              <w:t xml:space="preserve"> </w:t>
            </w:r>
          </w:p>
          <w:p w14:paraId="70B293F5" w14:textId="77777777" w:rsidR="00D369F9" w:rsidRPr="005840DB" w:rsidRDefault="00D369F9" w:rsidP="005840DB">
            <w:pPr>
              <w:spacing w:after="0" w:line="240" w:lineRule="auto"/>
              <w:ind w:hanging="30"/>
              <w:rPr>
                <w:rFonts w:ascii="Calibri Light" w:hAnsi="Calibri Light" w:cs="Calibri Light"/>
                <w:sz w:val="22"/>
                <w:szCs w:val="22"/>
              </w:rPr>
            </w:pPr>
          </w:p>
        </w:tc>
      </w:tr>
      <w:tr w:rsidR="00D369F9" w:rsidRPr="005840DB" w14:paraId="49A9A6A3" w14:textId="77EADAA3" w:rsidTr="003D7AFA">
        <w:tc>
          <w:tcPr>
            <w:tcW w:w="851" w:type="dxa"/>
          </w:tcPr>
          <w:p w14:paraId="1A443C3B" w14:textId="6B9EF72F" w:rsidR="00D369F9" w:rsidRPr="005840DB" w:rsidRDefault="00D369F9" w:rsidP="005840DB">
            <w:pPr>
              <w:spacing w:after="0" w:line="240" w:lineRule="auto"/>
              <w:ind w:hanging="30"/>
              <w:jc w:val="center"/>
              <w:rPr>
                <w:rFonts w:ascii="Calibri Light" w:hAnsi="Calibri Light" w:cs="Calibri Light"/>
                <w:sz w:val="22"/>
              </w:rPr>
            </w:pPr>
            <w:r>
              <w:rPr>
                <w:rFonts w:ascii="Calibri Light" w:hAnsi="Calibri Light" w:cs="Calibri Light"/>
                <w:sz w:val="22"/>
              </w:rPr>
              <w:t>2.</w:t>
            </w:r>
          </w:p>
        </w:tc>
        <w:tc>
          <w:tcPr>
            <w:tcW w:w="3969" w:type="dxa"/>
          </w:tcPr>
          <w:p w14:paraId="6F35947B" w14:textId="4BB5D89F" w:rsidR="00D369F9" w:rsidRPr="005840DB" w:rsidRDefault="00D369F9" w:rsidP="005840DB">
            <w:pPr>
              <w:spacing w:after="0" w:line="240" w:lineRule="auto"/>
              <w:ind w:hanging="30"/>
              <w:rPr>
                <w:rFonts w:ascii="Calibri Light" w:hAnsi="Calibri Light" w:cs="Calibri Light"/>
                <w:sz w:val="22"/>
                <w:szCs w:val="22"/>
              </w:rPr>
            </w:pPr>
            <w:r w:rsidRPr="005840DB">
              <w:rPr>
                <w:rFonts w:ascii="Calibri Light" w:hAnsi="Calibri Light" w:cs="Calibri Light"/>
                <w:sz w:val="22"/>
                <w:szCs w:val="22"/>
              </w:rPr>
              <w:t>Palaikomos licencijos tipas</w:t>
            </w:r>
          </w:p>
        </w:tc>
        <w:tc>
          <w:tcPr>
            <w:tcW w:w="5528" w:type="dxa"/>
          </w:tcPr>
          <w:p w14:paraId="758E2625" w14:textId="77777777" w:rsidR="00D369F9" w:rsidRPr="005840DB" w:rsidRDefault="00D369F9" w:rsidP="005840DB">
            <w:pPr>
              <w:autoSpaceDE w:val="0"/>
              <w:adjustRightInd w:val="0"/>
              <w:spacing w:after="0" w:line="240" w:lineRule="auto"/>
              <w:rPr>
                <w:rFonts w:ascii="Calibri Light" w:eastAsiaTheme="minorHAnsi" w:hAnsi="Calibri Light" w:cs="Calibri Light"/>
                <w:sz w:val="22"/>
                <w:szCs w:val="22"/>
              </w:rPr>
            </w:pPr>
            <w:r w:rsidRPr="005840DB">
              <w:rPr>
                <w:rFonts w:ascii="Calibri Light" w:eastAsiaTheme="minorHAnsi" w:hAnsi="Calibri Light" w:cs="Calibri Light"/>
                <w:sz w:val="22"/>
                <w:szCs w:val="22"/>
              </w:rPr>
              <w:t>FortiManager - VM FortiCare Premium Support 3 Year FortiCare</w:t>
            </w:r>
          </w:p>
          <w:p w14:paraId="695A5632" w14:textId="77777777" w:rsidR="00D369F9" w:rsidRPr="005840DB" w:rsidRDefault="00D369F9" w:rsidP="005840DB">
            <w:pPr>
              <w:spacing w:after="0" w:line="240" w:lineRule="auto"/>
              <w:ind w:hanging="30"/>
              <w:jc w:val="both"/>
              <w:rPr>
                <w:rFonts w:ascii="Calibri Light" w:hAnsi="Calibri Light" w:cs="Calibri Light"/>
                <w:sz w:val="22"/>
                <w:szCs w:val="22"/>
              </w:rPr>
            </w:pPr>
            <w:r w:rsidRPr="005840DB">
              <w:rPr>
                <w:rFonts w:ascii="Calibri Light" w:eastAsiaTheme="minorHAnsi" w:hAnsi="Calibri Light" w:cs="Calibri Light"/>
                <w:sz w:val="22"/>
                <w:szCs w:val="22"/>
              </w:rPr>
              <w:lastRenderedPageBreak/>
              <w:t>Premium Support (1 - 310 devices/Virtual Domains)</w:t>
            </w:r>
          </w:p>
        </w:tc>
      </w:tr>
      <w:tr w:rsidR="00D369F9" w:rsidRPr="005840DB" w14:paraId="4B6CE8E9" w14:textId="75807F63" w:rsidTr="003D7AFA">
        <w:tc>
          <w:tcPr>
            <w:tcW w:w="851" w:type="dxa"/>
          </w:tcPr>
          <w:p w14:paraId="6C0FAFC4" w14:textId="0DE7BDAB" w:rsidR="00D369F9" w:rsidRDefault="00D369F9" w:rsidP="005840DB">
            <w:pPr>
              <w:spacing w:after="0" w:line="240" w:lineRule="auto"/>
              <w:ind w:hanging="30"/>
              <w:jc w:val="center"/>
              <w:rPr>
                <w:rFonts w:ascii="Calibri Light" w:hAnsi="Calibri Light" w:cs="Calibri Light"/>
                <w:sz w:val="22"/>
              </w:rPr>
            </w:pPr>
            <w:r>
              <w:rPr>
                <w:rFonts w:ascii="Calibri Light" w:hAnsi="Calibri Light" w:cs="Calibri Light"/>
                <w:sz w:val="22"/>
              </w:rPr>
              <w:lastRenderedPageBreak/>
              <w:t>3.</w:t>
            </w:r>
          </w:p>
        </w:tc>
        <w:tc>
          <w:tcPr>
            <w:tcW w:w="3969" w:type="dxa"/>
          </w:tcPr>
          <w:p w14:paraId="7088E462" w14:textId="6B601379" w:rsidR="00D369F9" w:rsidRPr="005840DB" w:rsidRDefault="00D369F9" w:rsidP="005840DB">
            <w:pPr>
              <w:spacing w:after="0" w:line="240" w:lineRule="auto"/>
              <w:ind w:hanging="30"/>
              <w:rPr>
                <w:rFonts w:ascii="Calibri Light" w:hAnsi="Calibri Light" w:cs="Calibri Light"/>
                <w:sz w:val="22"/>
                <w:szCs w:val="22"/>
              </w:rPr>
            </w:pPr>
            <w:r>
              <w:rPr>
                <w:rFonts w:ascii="Calibri Light" w:hAnsi="Calibri Light" w:cs="Calibri Light"/>
                <w:sz w:val="22"/>
                <w:szCs w:val="22"/>
              </w:rPr>
              <w:t xml:space="preserve"> </w:t>
            </w:r>
            <w:r w:rsidRPr="005840DB">
              <w:rPr>
                <w:rFonts w:ascii="Calibri Light" w:hAnsi="Calibri Light" w:cs="Calibri Light"/>
                <w:sz w:val="22"/>
                <w:szCs w:val="22"/>
              </w:rPr>
              <w:t>Reikalavimai licencijų palaikymo paslaugoms</w:t>
            </w:r>
          </w:p>
        </w:tc>
        <w:tc>
          <w:tcPr>
            <w:tcW w:w="5528" w:type="dxa"/>
          </w:tcPr>
          <w:p w14:paraId="4EAE7EA2" w14:textId="77777777" w:rsidR="00D369F9" w:rsidRPr="005840DB" w:rsidRDefault="00D369F9" w:rsidP="005840DB">
            <w:pPr>
              <w:spacing w:after="0" w:line="240" w:lineRule="auto"/>
              <w:ind w:hanging="30"/>
              <w:jc w:val="both"/>
              <w:rPr>
                <w:rFonts w:ascii="Calibri Light" w:hAnsi="Calibri Light" w:cs="Calibri Light"/>
                <w:sz w:val="22"/>
                <w:szCs w:val="22"/>
              </w:rPr>
            </w:pPr>
            <w:r w:rsidRPr="005840DB">
              <w:rPr>
                <w:rFonts w:ascii="Calibri Light" w:hAnsi="Calibri Light" w:cs="Calibri Light"/>
                <w:sz w:val="22"/>
                <w:szCs w:val="22"/>
              </w:rPr>
              <w:t>Turi būti užtikrinta:</w:t>
            </w:r>
          </w:p>
          <w:p w14:paraId="173CF095" w14:textId="77777777" w:rsidR="00D369F9" w:rsidRPr="005840DB" w:rsidRDefault="00D369F9" w:rsidP="005840DB">
            <w:pPr>
              <w:spacing w:after="0" w:line="240" w:lineRule="auto"/>
              <w:ind w:hanging="30"/>
              <w:jc w:val="both"/>
              <w:rPr>
                <w:rFonts w:ascii="Calibri Light" w:hAnsi="Calibri Light" w:cs="Calibri Light"/>
                <w:sz w:val="22"/>
                <w:szCs w:val="22"/>
              </w:rPr>
            </w:pPr>
            <w:r w:rsidRPr="005840DB">
              <w:rPr>
                <w:rFonts w:ascii="Calibri Light" w:hAnsi="Calibri Light" w:cs="Calibri Light"/>
                <w:sz w:val="22"/>
                <w:szCs w:val="22"/>
              </w:rPr>
              <w:t>•</w:t>
            </w:r>
            <w:r w:rsidRPr="005840DB">
              <w:rPr>
                <w:rFonts w:ascii="Calibri Light" w:hAnsi="Calibri Light" w:cs="Calibri Light"/>
                <w:sz w:val="22"/>
                <w:szCs w:val="22"/>
              </w:rPr>
              <w:tab/>
              <w:t xml:space="preserve">programinės įrangos palaikymas (teisė gauti klaidų pataisymus, taip pat naujesnes programinės įrangos versijas); </w:t>
            </w:r>
          </w:p>
          <w:p w14:paraId="17E654E8" w14:textId="77777777" w:rsidR="00D369F9" w:rsidRPr="005840DB" w:rsidRDefault="00D369F9" w:rsidP="005840DB">
            <w:pPr>
              <w:spacing w:after="0" w:line="240" w:lineRule="auto"/>
              <w:ind w:hanging="30"/>
              <w:jc w:val="both"/>
              <w:rPr>
                <w:rFonts w:ascii="Calibri Light" w:hAnsi="Calibri Light" w:cs="Calibri Light"/>
                <w:sz w:val="22"/>
                <w:szCs w:val="22"/>
              </w:rPr>
            </w:pPr>
            <w:r w:rsidRPr="005840DB">
              <w:rPr>
                <w:rFonts w:ascii="Calibri Light" w:hAnsi="Calibri Light" w:cs="Calibri Light"/>
                <w:sz w:val="22"/>
                <w:szCs w:val="22"/>
              </w:rPr>
              <w:t>•</w:t>
            </w:r>
            <w:r w:rsidRPr="005840DB">
              <w:rPr>
                <w:rFonts w:ascii="Calibri Light" w:hAnsi="Calibri Light" w:cs="Calibri Light"/>
                <w:sz w:val="22"/>
                <w:szCs w:val="22"/>
              </w:rPr>
              <w:tab/>
              <w:t xml:space="preserve">teisę kreiptis į įrenginio gamintoją iškilus problemai (įrenginio naudojimo, konfigūravimo ir problemų sprendimo klausimais); </w:t>
            </w:r>
          </w:p>
          <w:p w14:paraId="7A53F469" w14:textId="77777777" w:rsidR="00D369F9" w:rsidRPr="005840DB" w:rsidRDefault="00D369F9" w:rsidP="005840DB">
            <w:pPr>
              <w:spacing w:after="0" w:line="240" w:lineRule="auto"/>
              <w:ind w:hanging="30"/>
              <w:jc w:val="both"/>
              <w:rPr>
                <w:rFonts w:ascii="Calibri Light" w:hAnsi="Calibri Light" w:cs="Calibri Light"/>
                <w:sz w:val="22"/>
                <w:szCs w:val="22"/>
              </w:rPr>
            </w:pPr>
            <w:r w:rsidRPr="005840DB">
              <w:rPr>
                <w:rFonts w:ascii="Calibri Light" w:hAnsi="Calibri Light" w:cs="Calibri Light"/>
                <w:sz w:val="22"/>
                <w:szCs w:val="22"/>
              </w:rPr>
              <w:t>•</w:t>
            </w:r>
            <w:r w:rsidRPr="005840DB">
              <w:rPr>
                <w:rFonts w:ascii="Calibri Light" w:hAnsi="Calibri Light" w:cs="Calibri Light"/>
                <w:sz w:val="22"/>
                <w:szCs w:val="22"/>
              </w:rPr>
              <w:tab/>
              <w:t xml:space="preserve">gamintojo palaikymas 24x7 formatu; </w:t>
            </w:r>
          </w:p>
          <w:p w14:paraId="01D45FD4" w14:textId="77777777" w:rsidR="00D369F9" w:rsidRPr="005840DB" w:rsidRDefault="00D369F9" w:rsidP="005840DB">
            <w:pPr>
              <w:spacing w:after="0" w:line="240" w:lineRule="auto"/>
              <w:ind w:hanging="30"/>
              <w:jc w:val="both"/>
              <w:rPr>
                <w:rFonts w:ascii="Calibri Light" w:hAnsi="Calibri Light" w:cs="Calibri Light"/>
                <w:sz w:val="22"/>
                <w:szCs w:val="22"/>
              </w:rPr>
            </w:pPr>
            <w:r w:rsidRPr="005840DB">
              <w:rPr>
                <w:rFonts w:ascii="Calibri Light" w:hAnsi="Calibri Light" w:cs="Calibri Light"/>
                <w:sz w:val="22"/>
                <w:szCs w:val="22"/>
              </w:rPr>
              <w:t>•</w:t>
            </w:r>
            <w:r w:rsidRPr="005840DB">
              <w:rPr>
                <w:rFonts w:ascii="Calibri Light" w:hAnsi="Calibri Light" w:cs="Calibri Light"/>
                <w:sz w:val="22"/>
                <w:szCs w:val="22"/>
              </w:rPr>
              <w:tab/>
              <w:t>prieigą prie įrenginio gamintojo internetiniame puslapyje esančių techninių resursų, tarp jų ir programinės įrangos bibliotekos.</w:t>
            </w:r>
          </w:p>
        </w:tc>
      </w:tr>
      <w:tr w:rsidR="00D369F9" w:rsidRPr="005840DB" w14:paraId="5EDDAB7C" w14:textId="6183580D" w:rsidTr="003D7AFA">
        <w:tc>
          <w:tcPr>
            <w:tcW w:w="851" w:type="dxa"/>
          </w:tcPr>
          <w:p w14:paraId="3F160903" w14:textId="2C1DB3EC" w:rsidR="00D369F9" w:rsidRDefault="00D369F9" w:rsidP="005840DB">
            <w:pPr>
              <w:spacing w:after="0" w:line="240" w:lineRule="auto"/>
              <w:ind w:hanging="30"/>
              <w:jc w:val="center"/>
              <w:rPr>
                <w:rFonts w:ascii="Calibri Light" w:hAnsi="Calibri Light" w:cs="Calibri Light"/>
                <w:sz w:val="22"/>
              </w:rPr>
            </w:pPr>
            <w:r>
              <w:rPr>
                <w:rFonts w:ascii="Calibri Light" w:hAnsi="Calibri Light" w:cs="Calibri Light"/>
                <w:sz w:val="22"/>
              </w:rPr>
              <w:t>4.</w:t>
            </w:r>
          </w:p>
        </w:tc>
        <w:tc>
          <w:tcPr>
            <w:tcW w:w="3969" w:type="dxa"/>
          </w:tcPr>
          <w:p w14:paraId="48DD8AEC" w14:textId="5419C8B0" w:rsidR="00D369F9" w:rsidRPr="005840DB" w:rsidRDefault="00D369F9" w:rsidP="003D7AFA">
            <w:pPr>
              <w:spacing w:after="0" w:line="240" w:lineRule="auto"/>
              <w:ind w:hanging="30"/>
              <w:jc w:val="both"/>
              <w:rPr>
                <w:rFonts w:ascii="Calibri Light" w:hAnsi="Calibri Light" w:cs="Calibri Light"/>
                <w:sz w:val="22"/>
                <w:szCs w:val="22"/>
              </w:rPr>
            </w:pPr>
            <w:r>
              <w:rPr>
                <w:rFonts w:ascii="Calibri Light" w:hAnsi="Calibri Light" w:cs="Calibri Light"/>
                <w:sz w:val="22"/>
                <w:szCs w:val="22"/>
              </w:rPr>
              <w:t xml:space="preserve"> </w:t>
            </w:r>
            <w:r w:rsidR="003D7AFA">
              <w:rPr>
                <w:rFonts w:ascii="Calibri Light" w:hAnsi="Calibri Light" w:cs="Calibri Light"/>
                <w:sz w:val="22"/>
                <w:szCs w:val="22"/>
              </w:rPr>
              <w:t>P</w:t>
            </w:r>
            <w:r w:rsidRPr="005840DB">
              <w:rPr>
                <w:rFonts w:ascii="Calibri Light" w:hAnsi="Calibri Light" w:cs="Calibri Light"/>
                <w:sz w:val="22"/>
                <w:szCs w:val="22"/>
              </w:rPr>
              <w:t xml:space="preserve">alaikymo paslaugų terminas </w:t>
            </w:r>
          </w:p>
        </w:tc>
        <w:tc>
          <w:tcPr>
            <w:tcW w:w="5528" w:type="dxa"/>
          </w:tcPr>
          <w:p w14:paraId="76275B12" w14:textId="77777777" w:rsidR="00D369F9" w:rsidRPr="005840DB" w:rsidRDefault="00D369F9" w:rsidP="005840DB">
            <w:pPr>
              <w:spacing w:after="0" w:line="240" w:lineRule="auto"/>
              <w:rPr>
                <w:rFonts w:ascii="Calibri Light" w:hAnsi="Calibri Light" w:cs="Calibri Light"/>
                <w:sz w:val="22"/>
                <w:szCs w:val="22"/>
              </w:rPr>
            </w:pPr>
            <w:r w:rsidRPr="005840DB">
              <w:rPr>
                <w:rFonts w:ascii="Calibri Light" w:hAnsi="Calibri Light" w:cs="Calibri Light"/>
                <w:sz w:val="22"/>
                <w:szCs w:val="22"/>
              </w:rPr>
              <w:t>36 (trisdešimt šeši) mėnesiai</w:t>
            </w:r>
          </w:p>
        </w:tc>
      </w:tr>
    </w:tbl>
    <w:p w14:paraId="7908AE40" w14:textId="77777777" w:rsidR="005840DB" w:rsidRPr="005840DB" w:rsidRDefault="005840DB" w:rsidP="005840DB">
      <w:pPr>
        <w:rPr>
          <w:rFonts w:ascii="Calibri Light" w:hAnsi="Calibri Light" w:cs="Calibri Light"/>
          <w:sz w:val="22"/>
        </w:rPr>
      </w:pPr>
    </w:p>
    <w:p w14:paraId="42D4C974" w14:textId="0550FDB5" w:rsidR="00416C2B" w:rsidRPr="005840DB" w:rsidRDefault="005840DB" w:rsidP="005840DB">
      <w:pPr>
        <w:jc w:val="center"/>
        <w:rPr>
          <w:rFonts w:ascii="Calibri Light" w:hAnsi="Calibri Light" w:cs="Calibri Light"/>
          <w:b/>
          <w:sz w:val="22"/>
        </w:rPr>
      </w:pPr>
      <w:r>
        <w:rPr>
          <w:rFonts w:ascii="Calibri Light" w:hAnsi="Calibri Light" w:cs="Calibri Light"/>
          <w:b/>
          <w:sz w:val="22"/>
        </w:rPr>
        <w:t>________________</w:t>
      </w:r>
    </w:p>
    <w:p w14:paraId="3C121425" w14:textId="21FE4BFB" w:rsidR="00AC2D1E" w:rsidRPr="005840DB" w:rsidRDefault="00D369F9" w:rsidP="00D369F9">
      <w:pPr>
        <w:pStyle w:val="Pagrindinistekstas"/>
        <w:tabs>
          <w:tab w:val="left" w:pos="426"/>
        </w:tabs>
        <w:spacing w:before="240" w:after="120" w:line="480" w:lineRule="auto"/>
        <w:ind w:right="-143"/>
        <w:rPr>
          <w:rFonts w:ascii="Calibri Light" w:hAnsi="Calibri Light" w:cs="Calibri Light"/>
          <w:sz w:val="22"/>
          <w:szCs w:val="22"/>
        </w:rPr>
      </w:pPr>
      <w:r>
        <w:rPr>
          <w:rFonts w:ascii="Calibri Light" w:hAnsi="Calibri Light" w:cs="Calibri Light"/>
          <w:sz w:val="22"/>
          <w:szCs w:val="22"/>
        </w:rPr>
        <w:t xml:space="preserve"> </w:t>
      </w:r>
    </w:p>
    <w:sectPr w:rsidR="00AC2D1E" w:rsidRPr="005840DB"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uli">
    <w:altName w:val="Calibri"/>
    <w:panose1 w:val="00000000000000000000"/>
    <w:charset w:val="4D"/>
    <w:family w:val="auto"/>
    <w:notTrueType/>
    <w:pitch w:val="variable"/>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A213B1E"/>
    <w:multiLevelType w:val="hybridMultilevel"/>
    <w:tmpl w:val="5B788810"/>
    <w:lvl w:ilvl="0" w:tplc="4DE81F3A">
      <w:start w:val="1"/>
      <w:numFmt w:val="bullet"/>
      <w:lvlText w:val="-"/>
      <w:lvlJc w:val="left"/>
      <w:pPr>
        <w:ind w:left="1287"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424DB2"/>
    <w:multiLevelType w:val="multilevel"/>
    <w:tmpl w:val="7FE87570"/>
    <w:lvl w:ilvl="0">
      <w:start w:val="1"/>
      <w:numFmt w:val="decimal"/>
      <w:lvlText w:val="%1."/>
      <w:lvlJc w:val="left"/>
      <w:pPr>
        <w:ind w:left="518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1713" w:hanging="720"/>
      </w:pPr>
      <w:rPr>
        <w:rFonts w:hint="default"/>
        <w:b w:val="0"/>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3" w15:restartNumberingAfterBreak="0">
    <w:nsid w:val="33144792"/>
    <w:multiLevelType w:val="multilevel"/>
    <w:tmpl w:val="C442A266"/>
    <w:lvl w:ilvl="0">
      <w:start w:val="1"/>
      <w:numFmt w:val="decimal"/>
      <w:lvlText w:val="%1."/>
      <w:lvlJc w:val="left"/>
      <w:pPr>
        <w:tabs>
          <w:tab w:val="num" w:pos="0"/>
        </w:tabs>
        <w:ind w:left="720" w:hanging="360"/>
      </w:pPr>
    </w:lvl>
    <w:lvl w:ilvl="1">
      <w:start w:val="1"/>
      <w:numFmt w:val="decimal"/>
      <w:lvlText w:val="%1.%2."/>
      <w:lvlJc w:val="left"/>
      <w:pPr>
        <w:tabs>
          <w:tab w:val="num" w:pos="0"/>
        </w:tabs>
        <w:ind w:left="360" w:hanging="360"/>
      </w:pPr>
      <w:rPr>
        <w:b w:val="0"/>
        <w:i w:val="0"/>
        <w:color w:val="000000"/>
      </w:rPr>
    </w:lvl>
    <w:lvl w:ilvl="2">
      <w:start w:val="1"/>
      <w:numFmt w:val="decimal"/>
      <w:lvlText w:val="%1.%2.%3."/>
      <w:lvlJc w:val="left"/>
      <w:pPr>
        <w:tabs>
          <w:tab w:val="num" w:pos="0"/>
        </w:tabs>
        <w:ind w:left="2214" w:hanging="720"/>
      </w:pPr>
      <w:rPr>
        <w:b/>
        <w:i w:val="0"/>
        <w:color w:val="000000"/>
      </w:rPr>
    </w:lvl>
    <w:lvl w:ilvl="3">
      <w:start w:val="1"/>
      <w:numFmt w:val="decimal"/>
      <w:lvlText w:val="%1.%2.%3.%4."/>
      <w:lvlJc w:val="left"/>
      <w:pPr>
        <w:tabs>
          <w:tab w:val="num" w:pos="0"/>
        </w:tabs>
        <w:ind w:left="2781" w:hanging="720"/>
      </w:pPr>
      <w:rPr>
        <w:b/>
        <w:i w:val="0"/>
        <w:color w:val="000000"/>
      </w:rPr>
    </w:lvl>
    <w:lvl w:ilvl="4">
      <w:start w:val="1"/>
      <w:numFmt w:val="decimal"/>
      <w:lvlText w:val="%1.%2.%3.%4.%5."/>
      <w:lvlJc w:val="left"/>
      <w:pPr>
        <w:tabs>
          <w:tab w:val="num" w:pos="0"/>
        </w:tabs>
        <w:ind w:left="3708" w:hanging="1080"/>
      </w:pPr>
      <w:rPr>
        <w:b/>
        <w:i w:val="0"/>
        <w:color w:val="000000"/>
      </w:rPr>
    </w:lvl>
    <w:lvl w:ilvl="5">
      <w:start w:val="1"/>
      <w:numFmt w:val="decimal"/>
      <w:lvlText w:val="%1.%2.%3.%4.%5.%6."/>
      <w:lvlJc w:val="left"/>
      <w:pPr>
        <w:tabs>
          <w:tab w:val="num" w:pos="0"/>
        </w:tabs>
        <w:ind w:left="4275" w:hanging="1080"/>
      </w:pPr>
      <w:rPr>
        <w:b/>
        <w:i w:val="0"/>
        <w:color w:val="000000"/>
      </w:rPr>
    </w:lvl>
    <w:lvl w:ilvl="6">
      <w:start w:val="1"/>
      <w:numFmt w:val="decimal"/>
      <w:lvlText w:val="%1.%2.%3.%4.%5.%6.%7."/>
      <w:lvlJc w:val="left"/>
      <w:pPr>
        <w:tabs>
          <w:tab w:val="num" w:pos="0"/>
        </w:tabs>
        <w:ind w:left="5202" w:hanging="1440"/>
      </w:pPr>
      <w:rPr>
        <w:b/>
        <w:i w:val="0"/>
        <w:color w:val="000000"/>
      </w:rPr>
    </w:lvl>
    <w:lvl w:ilvl="7">
      <w:start w:val="1"/>
      <w:numFmt w:val="decimal"/>
      <w:lvlText w:val="%1.%2.%3.%4.%5.%6.%7.%8."/>
      <w:lvlJc w:val="left"/>
      <w:pPr>
        <w:tabs>
          <w:tab w:val="num" w:pos="0"/>
        </w:tabs>
        <w:ind w:left="5769" w:hanging="1440"/>
      </w:pPr>
      <w:rPr>
        <w:b/>
        <w:i w:val="0"/>
        <w:color w:val="000000"/>
      </w:rPr>
    </w:lvl>
    <w:lvl w:ilvl="8">
      <w:start w:val="1"/>
      <w:numFmt w:val="decimal"/>
      <w:lvlText w:val="%1.%2.%3.%4.%5.%6.%7.%8.%9."/>
      <w:lvlJc w:val="left"/>
      <w:pPr>
        <w:tabs>
          <w:tab w:val="num" w:pos="0"/>
        </w:tabs>
        <w:ind w:left="6696" w:hanging="1800"/>
      </w:pPr>
      <w:rPr>
        <w:b/>
        <w:i w:val="0"/>
        <w:color w:val="000000"/>
      </w:rPr>
    </w:lvl>
  </w:abstractNum>
  <w:abstractNum w:abstractNumId="4" w15:restartNumberingAfterBreak="0">
    <w:nsid w:val="40F6602E"/>
    <w:multiLevelType w:val="multilevel"/>
    <w:tmpl w:val="6CA687E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num w:numId="1" w16cid:durableId="664743979">
    <w:abstractNumId w:val="0"/>
  </w:num>
  <w:num w:numId="2" w16cid:durableId="133452209">
    <w:abstractNumId w:val="4"/>
  </w:num>
  <w:num w:numId="3" w16cid:durableId="584151089">
    <w:abstractNumId w:val="2"/>
  </w:num>
  <w:num w:numId="4" w16cid:durableId="763570171">
    <w:abstractNumId w:val="1"/>
  </w:num>
  <w:num w:numId="5" w16cid:durableId="1141263460">
    <w:abstractNumId w:val="3"/>
  </w:num>
  <w:num w:numId="6" w16cid:durableId="964046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02A8D"/>
    <w:rsid w:val="00037267"/>
    <w:rsid w:val="00041E50"/>
    <w:rsid w:val="000D77EF"/>
    <w:rsid w:val="000E1C43"/>
    <w:rsid w:val="000E299F"/>
    <w:rsid w:val="0012274E"/>
    <w:rsid w:val="00133CDB"/>
    <w:rsid w:val="00194D5E"/>
    <w:rsid w:val="001A4368"/>
    <w:rsid w:val="001D3FDB"/>
    <w:rsid w:val="001D7FEB"/>
    <w:rsid w:val="001E7A02"/>
    <w:rsid w:val="001F6C45"/>
    <w:rsid w:val="002674C5"/>
    <w:rsid w:val="0029411E"/>
    <w:rsid w:val="00321874"/>
    <w:rsid w:val="00326B6E"/>
    <w:rsid w:val="003C3231"/>
    <w:rsid w:val="003D7AFA"/>
    <w:rsid w:val="00416C2B"/>
    <w:rsid w:val="00435575"/>
    <w:rsid w:val="004440E7"/>
    <w:rsid w:val="00452D65"/>
    <w:rsid w:val="00496340"/>
    <w:rsid w:val="00535D74"/>
    <w:rsid w:val="0057797F"/>
    <w:rsid w:val="005840DB"/>
    <w:rsid w:val="005E562D"/>
    <w:rsid w:val="00683C0C"/>
    <w:rsid w:val="00735D34"/>
    <w:rsid w:val="008D3B2D"/>
    <w:rsid w:val="009338FC"/>
    <w:rsid w:val="009F69B1"/>
    <w:rsid w:val="00A82ACC"/>
    <w:rsid w:val="00AC2D1E"/>
    <w:rsid w:val="00D12884"/>
    <w:rsid w:val="00D369F9"/>
    <w:rsid w:val="00D40DF5"/>
    <w:rsid w:val="00DC38BE"/>
    <w:rsid w:val="00E533D9"/>
    <w:rsid w:val="00E53C87"/>
    <w:rsid w:val="00E66666"/>
    <w:rsid w:val="00E7788A"/>
    <w:rsid w:val="00FD7C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Antrat1">
    <w:name w:val="heading 1"/>
    <w:basedOn w:val="prastasis"/>
    <w:link w:val="Antrat1Diagrama"/>
    <w:uiPriority w:val="9"/>
    <w:qFormat/>
    <w:rsid w:val="001F6C45"/>
    <w:pPr>
      <w:widowControl w:val="0"/>
      <w:suppressAutoHyphens w:val="0"/>
      <w:autoSpaceDE w:val="0"/>
      <w:spacing w:after="0" w:line="240" w:lineRule="auto"/>
      <w:ind w:left="126"/>
      <w:textAlignment w:val="auto"/>
      <w:outlineLvl w:val="0"/>
    </w:pPr>
    <w:rPr>
      <w:rFonts w:eastAsia="Times New Roman"/>
      <w:b/>
      <w:bCs/>
      <w:sz w:val="25"/>
      <w:szCs w:val="25"/>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customStyle="1" w:styleId="Antrat1Diagrama">
    <w:name w:val="Antraštė 1 Diagrama"/>
    <w:basedOn w:val="Numatytasispastraiposriftas"/>
    <w:link w:val="Antrat1"/>
    <w:uiPriority w:val="9"/>
    <w:rsid w:val="001F6C45"/>
    <w:rPr>
      <w:rFonts w:ascii="Times New Roman" w:eastAsia="Times New Roman" w:hAnsi="Times New Roman" w:cs="Times New Roman"/>
      <w:b/>
      <w:bCs/>
      <w:sz w:val="25"/>
      <w:szCs w:val="25"/>
      <w:lang w:val="lt-LT"/>
    </w:rPr>
  </w:style>
  <w:style w:type="table" w:styleId="Lentelstinklelis">
    <w:name w:val="Table Grid"/>
    <w:basedOn w:val="prastojilentel"/>
    <w:uiPriority w:val="59"/>
    <w:rsid w:val="001F6C4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435575"/>
    <w:rPr>
      <w:color w:val="808080"/>
    </w:r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Sąrašo pastraipa1,punktai,Bullet"/>
    <w:basedOn w:val="prastasis"/>
    <w:link w:val="SraopastraipaDiagrama"/>
    <w:qFormat/>
    <w:rsid w:val="00435575"/>
    <w:pPr>
      <w:suppressAutoHyphens w:val="0"/>
      <w:autoSpaceDN/>
      <w:spacing w:after="0" w:line="240" w:lineRule="auto"/>
      <w:ind w:left="720"/>
      <w:contextualSpacing/>
      <w:jc w:val="both"/>
      <w:textAlignment w:val="auto"/>
    </w:pPr>
    <w:rPr>
      <w:szCs w:val="24"/>
    </w:rPr>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qFormat/>
    <w:locked/>
    <w:rsid w:val="00435575"/>
    <w:rPr>
      <w:rFonts w:ascii="Times New Roman" w:eastAsia="Calibri" w:hAnsi="Times New Roman" w:cs="Times New Roman"/>
      <w:sz w:val="24"/>
      <w:szCs w:val="24"/>
      <w:lang w:val="lt-LT"/>
    </w:rPr>
  </w:style>
  <w:style w:type="paragraph" w:customStyle="1" w:styleId="Bodyblack">
    <w:name w:val="Body black"/>
    <w:basedOn w:val="prastasis"/>
    <w:link w:val="BodyblackChar"/>
    <w:qFormat/>
    <w:rsid w:val="00435575"/>
    <w:pPr>
      <w:suppressAutoHyphens w:val="0"/>
      <w:autoSpaceDN/>
      <w:spacing w:before="220" w:after="120" w:line="260" w:lineRule="exact"/>
      <w:ind w:left="-284" w:right="851"/>
      <w:contextualSpacing/>
      <w:textAlignment w:val="auto"/>
    </w:pPr>
    <w:rPr>
      <w:rFonts w:ascii="Muli" w:eastAsiaTheme="minorHAnsi" w:hAnsi="Muli" w:cstheme="minorBidi"/>
      <w:bCs/>
      <w:sz w:val="16"/>
      <w:szCs w:val="16"/>
      <w:lang w:val="en-US"/>
    </w:rPr>
  </w:style>
  <w:style w:type="character" w:customStyle="1" w:styleId="BodyblackChar">
    <w:name w:val="Body black Char"/>
    <w:basedOn w:val="Numatytasispastraiposriftas"/>
    <w:link w:val="Bodyblack"/>
    <w:rsid w:val="00435575"/>
    <w:rPr>
      <w:rFonts w:ascii="Muli" w:hAnsi="Muli"/>
      <w:bCs/>
      <w:sz w:val="16"/>
      <w:szCs w:val="16"/>
      <w:lang w:val="en-US"/>
    </w:rPr>
  </w:style>
  <w:style w:type="paragraph" w:customStyle="1" w:styleId="tajtip">
    <w:name w:val="tajtip"/>
    <w:basedOn w:val="prastasis"/>
    <w:rsid w:val="00435575"/>
    <w:pPr>
      <w:suppressAutoHyphens w:val="0"/>
      <w:autoSpaceDN/>
      <w:spacing w:before="100" w:beforeAutospacing="1" w:after="100" w:afterAutospacing="1" w:line="240" w:lineRule="auto"/>
      <w:textAlignment w:val="auto"/>
    </w:pPr>
    <w:rPr>
      <w:rFonts w:eastAsia="Times New Roman"/>
      <w:szCs w:val="24"/>
      <w:lang w:eastAsia="lt-LT"/>
    </w:rPr>
  </w:style>
  <w:style w:type="character" w:customStyle="1" w:styleId="PagrindinistekstasDiagrama">
    <w:name w:val="Pagrindinis tekstas Diagrama"/>
    <w:basedOn w:val="Numatytasispastraiposriftas"/>
    <w:link w:val="Pagrindinistekstas"/>
    <w:qFormat/>
    <w:rsid w:val="00AC2D1E"/>
    <w:rPr>
      <w:rFonts w:ascii="Times New Roman" w:eastAsia="Times New Roman" w:hAnsi="Times New Roman" w:cs="Times New Roman"/>
      <w:sz w:val="24"/>
      <w:szCs w:val="24"/>
    </w:rPr>
  </w:style>
  <w:style w:type="paragraph" w:styleId="Pagrindinistekstas">
    <w:name w:val="Body Text"/>
    <w:basedOn w:val="prastasis"/>
    <w:link w:val="PagrindinistekstasDiagrama"/>
    <w:rsid w:val="00AC2D1E"/>
    <w:pPr>
      <w:autoSpaceDN/>
      <w:spacing w:after="0" w:line="360" w:lineRule="auto"/>
      <w:jc w:val="both"/>
      <w:textAlignment w:val="auto"/>
    </w:pPr>
    <w:rPr>
      <w:rFonts w:eastAsia="Times New Roman"/>
      <w:szCs w:val="24"/>
      <w:lang w:val="en-GB"/>
    </w:rPr>
  </w:style>
  <w:style w:type="character" w:customStyle="1" w:styleId="BodyTextChar1">
    <w:name w:val="Body Text Char1"/>
    <w:basedOn w:val="Numatytasispastraiposriftas"/>
    <w:uiPriority w:val="99"/>
    <w:semiHidden/>
    <w:rsid w:val="00AC2D1E"/>
    <w:rPr>
      <w:rFonts w:ascii="Times New Roman" w:eastAsia="Calibri" w:hAnsi="Times New Roman" w:cs="Times New Roman"/>
      <w:sz w:val="24"/>
      <w:lang w:val="lt-LT"/>
    </w:rPr>
  </w:style>
  <w:style w:type="character" w:customStyle="1" w:styleId="apple-converted-space">
    <w:name w:val="apple-converted-space"/>
    <w:basedOn w:val="Numatytasispastraiposriftas"/>
    <w:qFormat/>
    <w:rsid w:val="00AC2D1E"/>
  </w:style>
  <w:style w:type="paragraph" w:customStyle="1" w:styleId="Skyriauspavadinimas">
    <w:name w:val="Skyriaus pavadinimas"/>
    <w:basedOn w:val="prastasis"/>
    <w:rsid w:val="005840DB"/>
    <w:pPr>
      <w:numPr>
        <w:numId w:val="6"/>
      </w:numPr>
      <w:suppressAutoHyphens w:val="0"/>
      <w:autoSpaceDN/>
      <w:spacing w:after="0" w:line="240" w:lineRule="auto"/>
      <w:jc w:val="center"/>
      <w:textAlignment w:val="auto"/>
    </w:pPr>
    <w:rPr>
      <w:rFonts w:ascii="Times New Roman Bold" w:eastAsia="Times New Roman" w:hAnsi="Times New Roman Bold"/>
      <w:b/>
      <w:caps/>
      <w:szCs w:val="24"/>
      <w:lang w:val="en-GB"/>
    </w:rPr>
  </w:style>
  <w:style w:type="table" w:customStyle="1" w:styleId="Lentelstinklelis1">
    <w:name w:val="Lentelės tinklelis1"/>
    <w:basedOn w:val="prastojilentel"/>
    <w:next w:val="Lentelstinklelis"/>
    <w:rsid w:val="005840DB"/>
    <w:pPr>
      <w:spacing w:after="0" w:line="240" w:lineRule="auto"/>
    </w:pPr>
    <w:rPr>
      <w:rFonts w:ascii="Times New Roman" w:eastAsia="Times New Roman" w:hAnsi="Times New Roman" w:cs="Times New Roman"/>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2765</Words>
  <Characters>1577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6</cp:revision>
  <dcterms:created xsi:type="dcterms:W3CDTF">2025-10-30T09:24:00Z</dcterms:created>
  <dcterms:modified xsi:type="dcterms:W3CDTF">2025-10-31T07:20:00Z</dcterms:modified>
</cp:coreProperties>
</file>